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D1" w:rsidRDefault="00E06BC9" w:rsidP="00F70A5B">
      <w:pPr>
        <w:spacing w:after="0" w:line="240" w:lineRule="auto"/>
      </w:pPr>
    </w:p>
    <w:p w:rsidR="00EE777E" w:rsidRDefault="00EE777E" w:rsidP="00F70A5B">
      <w:pPr>
        <w:spacing w:after="0" w:line="240" w:lineRule="auto"/>
      </w:pPr>
    </w:p>
    <w:p w:rsidR="00EE777E" w:rsidRDefault="00EE777E" w:rsidP="00F70A5B">
      <w:pPr>
        <w:spacing w:after="0" w:line="240" w:lineRule="auto"/>
        <w:jc w:val="center"/>
      </w:pPr>
      <w:r>
        <w:rPr>
          <w:noProof/>
          <w:color w:val="000000" w:themeColor="text1"/>
        </w:rPr>
        <w:drawing>
          <wp:inline distT="0" distB="0" distL="0" distR="0" wp14:anchorId="2B3F8978" wp14:editId="3F897B1D">
            <wp:extent cx="1285336" cy="1629821"/>
            <wp:effectExtent l="0" t="0" r="0" b="8890"/>
            <wp:docPr id="1" name="irc_mi" descr="http://www2.reru.ac.th/logo/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2.reru.ac.th/logo/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12" cy="1654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77E" w:rsidRDefault="00EE777E" w:rsidP="00F70A5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E777E">
        <w:rPr>
          <w:rFonts w:ascii="TH SarabunPSK" w:hAnsi="TH SarabunPSK" w:cs="TH SarabunPSK" w:hint="cs"/>
          <w:b/>
          <w:bCs/>
          <w:sz w:val="52"/>
          <w:szCs w:val="52"/>
          <w:cs/>
        </w:rPr>
        <w:t>ใบสำคัญรับเงิน</w:t>
      </w:r>
    </w:p>
    <w:p w:rsidR="00F70A5B" w:rsidRPr="00F70A5B" w:rsidRDefault="00F70A5B" w:rsidP="00F70A5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70A5B" w:rsidRDefault="00F70A5B" w:rsidP="00F70A5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F70A5B">
        <w:rPr>
          <w:rFonts w:ascii="TH SarabunPSK" w:hAnsi="TH SarabunPSK" w:cs="TH SarabunPSK" w:hint="cs"/>
          <w:sz w:val="32"/>
          <w:szCs w:val="32"/>
          <w:cs/>
        </w:rPr>
        <w:t>ที่ มหาวิทยาลัยราช</w:t>
      </w:r>
      <w:proofErr w:type="spellStart"/>
      <w:r w:rsidRPr="00F70A5B"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 w:rsidRPr="00F70A5B">
        <w:rPr>
          <w:rFonts w:ascii="TH SarabunPSK" w:hAnsi="TH SarabunPSK" w:cs="TH SarabunPSK" w:hint="cs"/>
          <w:sz w:val="32"/>
          <w:szCs w:val="32"/>
          <w:cs/>
        </w:rPr>
        <w:t>ร้อยเอ็ด</w:t>
      </w:r>
    </w:p>
    <w:p w:rsidR="00F70A5B" w:rsidRDefault="00F70A5B" w:rsidP="00F70A5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(ส่วนราชการเป็นผู้ออกให้)</w:t>
      </w:r>
    </w:p>
    <w:p w:rsidR="00F70A5B" w:rsidRDefault="00F70A5B" w:rsidP="00F70A5B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F70A5B" w:rsidRPr="00F70A5B" w:rsidRDefault="00F70A5B" w:rsidP="00F70A5B">
      <w:pPr>
        <w:spacing w:after="0" w:line="240" w:lineRule="auto"/>
        <w:ind w:left="3600" w:firstLine="720"/>
        <w:jc w:val="center"/>
        <w:rPr>
          <w:rFonts w:ascii="TH SarabunPSK" w:hAnsi="TH SarabunPSK" w:cs="TH SarabunPSK" w:hint="cs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70A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  <w:r w:rsidRPr="00F70A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70A5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F70A5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70A5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70A5B" w:rsidRDefault="008531A7" w:rsidP="008531A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ข้าพเจ้า (นาย/นาง/นางสาว) </w:t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43581" w:rsidRDefault="008531A7" w:rsidP="008531A7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531A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06BC9" w:rsidRDefault="00D43581" w:rsidP="008531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ได้รับจาก</w:t>
      </w:r>
      <w:r w:rsidRPr="00D43581">
        <w:rPr>
          <w:rFonts w:ascii="TH SarabunPSK" w:hAnsi="TH SarabunPSK" w:cs="TH SarabunPSK" w:hint="cs"/>
          <w:sz w:val="32"/>
          <w:szCs w:val="32"/>
          <w:u w:val="dotted"/>
          <w:cs/>
        </w:rPr>
        <w:tab/>
        <w:t>มหาวิทยาลัยราช</w:t>
      </w:r>
      <w:proofErr w:type="spellStart"/>
      <w:r w:rsidRPr="00D43581">
        <w:rPr>
          <w:rFonts w:ascii="TH SarabunPSK" w:hAnsi="TH SarabunPSK" w:cs="TH SarabunPSK" w:hint="cs"/>
          <w:sz w:val="32"/>
          <w:szCs w:val="32"/>
          <w:u w:val="dotted"/>
          <w:cs/>
        </w:rPr>
        <w:t>ภัฏ</w:t>
      </w:r>
      <w:proofErr w:type="spellEnd"/>
      <w:r w:rsidRPr="00D43581">
        <w:rPr>
          <w:rFonts w:ascii="TH SarabunPSK" w:hAnsi="TH SarabunPSK" w:cs="TH SarabunPSK" w:hint="cs"/>
          <w:sz w:val="32"/>
          <w:szCs w:val="32"/>
          <w:u w:val="dotted"/>
          <w:cs/>
        </w:rPr>
        <w:t>ร้อยเอ็ด</w:t>
      </w:r>
      <w:r w:rsidRPr="00D4358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(ระบุส่วนราชการ) ดังรายการต่อไปนี้</w:t>
      </w:r>
      <w:r w:rsidR="008531A7" w:rsidRPr="008531A7">
        <w:rPr>
          <w:rFonts w:ascii="TH SarabunPSK" w:hAnsi="TH SarabunPSK" w:cs="TH SarabunPSK" w:hint="cs"/>
          <w:sz w:val="32"/>
          <w:szCs w:val="32"/>
          <w:cs/>
        </w:rPr>
        <w:tab/>
      </w:r>
    </w:p>
    <w:p w:rsidR="00635EB5" w:rsidRPr="00E06BC9" w:rsidRDefault="008531A7" w:rsidP="008531A7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E06BC9">
        <w:rPr>
          <w:rFonts w:ascii="TH SarabunPSK" w:hAnsi="TH SarabunPSK" w:cs="TH SarabunPSK"/>
          <w:sz w:val="20"/>
          <w:szCs w:val="20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5"/>
        <w:gridCol w:w="1260"/>
        <w:gridCol w:w="895"/>
      </w:tblGrid>
      <w:tr w:rsidR="00635EB5" w:rsidTr="004057CB">
        <w:tc>
          <w:tcPr>
            <w:tcW w:w="7195" w:type="dxa"/>
            <w:vMerge w:val="restart"/>
          </w:tcPr>
          <w:p w:rsidR="00635EB5" w:rsidRDefault="00635EB5" w:rsidP="00635EB5">
            <w:pPr>
              <w:keepNext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155" w:type="dxa"/>
            <w:gridSpan w:val="2"/>
          </w:tcPr>
          <w:p w:rsidR="00635EB5" w:rsidRDefault="00635EB5" w:rsidP="00635E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635EB5" w:rsidTr="00635EB5">
        <w:tc>
          <w:tcPr>
            <w:tcW w:w="7195" w:type="dxa"/>
            <w:vMerge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635EB5" w:rsidRDefault="00635EB5" w:rsidP="00635E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895" w:type="dxa"/>
          </w:tcPr>
          <w:p w:rsidR="00635EB5" w:rsidRDefault="00635EB5" w:rsidP="00635E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ส.ต.</w:t>
            </w:r>
          </w:p>
        </w:tc>
      </w:tr>
      <w:tr w:rsidR="00635EB5" w:rsidTr="00635EB5">
        <w:tc>
          <w:tcPr>
            <w:tcW w:w="71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EB5" w:rsidTr="00635EB5">
        <w:tc>
          <w:tcPr>
            <w:tcW w:w="71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EB5" w:rsidTr="00635EB5">
        <w:tc>
          <w:tcPr>
            <w:tcW w:w="71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EB5" w:rsidTr="00635EB5">
        <w:tc>
          <w:tcPr>
            <w:tcW w:w="71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EB5" w:rsidTr="00635EB5">
        <w:tc>
          <w:tcPr>
            <w:tcW w:w="71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EB5" w:rsidTr="00635EB5">
        <w:tc>
          <w:tcPr>
            <w:tcW w:w="71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5EB5" w:rsidTr="00635EB5">
        <w:tc>
          <w:tcPr>
            <w:tcW w:w="7195" w:type="dxa"/>
          </w:tcPr>
          <w:p w:rsidR="00635EB5" w:rsidRDefault="00635EB5" w:rsidP="00635E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95" w:type="dxa"/>
          </w:tcPr>
          <w:p w:rsidR="00635EB5" w:rsidRDefault="00635EB5" w:rsidP="008531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531A7" w:rsidRDefault="008531A7" w:rsidP="008531A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31A7">
        <w:rPr>
          <w:rFonts w:ascii="TH SarabunPSK" w:hAnsi="TH SarabunPSK" w:cs="TH SarabunPSK"/>
          <w:sz w:val="32"/>
          <w:szCs w:val="32"/>
          <w:cs/>
        </w:rPr>
        <w:tab/>
      </w:r>
    </w:p>
    <w:p w:rsidR="00635EB5" w:rsidRDefault="00635EB5" w:rsidP="00635EB5">
      <w:pPr>
        <w:spacing w:after="0" w:line="240" w:lineRule="auto"/>
        <w:ind w:right="-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จำนวนเงินทั้งสิ้น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35EB5" w:rsidRDefault="00635EB5" w:rsidP="00635EB5">
      <w:pPr>
        <w:spacing w:after="0" w:line="240" w:lineRule="auto"/>
        <w:ind w:right="-450"/>
        <w:rPr>
          <w:rFonts w:ascii="TH SarabunPSK" w:hAnsi="TH SarabunPSK" w:cs="TH SarabunPSK"/>
          <w:sz w:val="32"/>
          <w:szCs w:val="32"/>
        </w:rPr>
      </w:pPr>
    </w:p>
    <w:p w:rsidR="00E06BC9" w:rsidRDefault="00E06BC9" w:rsidP="00635EB5">
      <w:pPr>
        <w:spacing w:after="0" w:line="240" w:lineRule="auto"/>
        <w:ind w:right="-45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635EB5" w:rsidRDefault="00635EB5" w:rsidP="00635EB5">
      <w:pPr>
        <w:spacing w:after="0" w:line="240" w:lineRule="auto"/>
        <w:ind w:right="-45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</w:p>
    <w:p w:rsidR="00635EB5" w:rsidRDefault="00635EB5" w:rsidP="00635EB5">
      <w:pPr>
        <w:spacing w:after="0" w:line="240" w:lineRule="auto"/>
        <w:ind w:right="-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06BC9" w:rsidRDefault="00E06BC9" w:rsidP="00635EB5">
      <w:pPr>
        <w:spacing w:after="0" w:line="240" w:lineRule="auto"/>
        <w:ind w:right="-450"/>
        <w:rPr>
          <w:rFonts w:ascii="TH SarabunPSK" w:hAnsi="TH SarabunPSK" w:cs="TH SarabunPSK"/>
          <w:sz w:val="32"/>
          <w:szCs w:val="32"/>
        </w:rPr>
      </w:pPr>
    </w:p>
    <w:p w:rsidR="00E06BC9" w:rsidRDefault="00E06BC9" w:rsidP="00635EB5">
      <w:pPr>
        <w:spacing w:after="0" w:line="240" w:lineRule="auto"/>
        <w:ind w:right="-450"/>
        <w:rPr>
          <w:rFonts w:ascii="TH SarabunPSK" w:hAnsi="TH SarabunPSK" w:cs="TH SarabunPSK" w:hint="cs"/>
          <w:sz w:val="32"/>
          <w:szCs w:val="32"/>
        </w:rPr>
      </w:pPr>
    </w:p>
    <w:p w:rsidR="00635EB5" w:rsidRDefault="00635EB5" w:rsidP="00635EB5">
      <w:pPr>
        <w:spacing w:after="0" w:line="240" w:lineRule="auto"/>
        <w:ind w:left="3600" w:right="-45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ผู้รับเงิน</w:t>
      </w:r>
    </w:p>
    <w:p w:rsidR="00635EB5" w:rsidRPr="00635EB5" w:rsidRDefault="00635EB5" w:rsidP="00635EB5">
      <w:pPr>
        <w:spacing w:after="0" w:line="240" w:lineRule="auto"/>
        <w:ind w:right="-45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35EB5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635EB5" w:rsidRPr="00635EB5" w:rsidSect="00E06BC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28"/>
    <w:rsid w:val="00635EB5"/>
    <w:rsid w:val="00845828"/>
    <w:rsid w:val="008531A7"/>
    <w:rsid w:val="00CD0873"/>
    <w:rsid w:val="00CE46BD"/>
    <w:rsid w:val="00D43581"/>
    <w:rsid w:val="00E06BC9"/>
    <w:rsid w:val="00EE777E"/>
    <w:rsid w:val="00F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C26E2"/>
  <w15:chartTrackingRefBased/>
  <w15:docId w15:val="{4E13D214-9111-4FEE-AE8C-0DE9D01C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.th/url?sa=i&amp;source=images&amp;cd=&amp;cad=rja&amp;docid=Y6VuFABCBZsJaM&amp;tbnid=1_KHa5mX99c_2M:&amp;ved=0CAgQjRwwAA&amp;url=http://www2.reru.ac.th/logoreru.asp&amp;ei=JICsUfW3HJGeiQeUwoC4Dg&amp;psig=AFQjCNGi3K5bqolCpQGSLZjEOVf4lkRopQ&amp;ust=1370345892507797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</dc:creator>
  <cp:keywords/>
  <dc:description/>
  <cp:lastModifiedBy>gof</cp:lastModifiedBy>
  <cp:revision>7</cp:revision>
  <dcterms:created xsi:type="dcterms:W3CDTF">2025-01-06T08:13:00Z</dcterms:created>
  <dcterms:modified xsi:type="dcterms:W3CDTF">2025-01-06T08:27:00Z</dcterms:modified>
</cp:coreProperties>
</file>